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nformat"/>
        <w:ind w:start="4536"/>
        <w:rPr>
          <w:rFonts w:ascii="Times New Roman" w:hAnsi="Times New Roman" w:cs="Times New Roman"/>
          <w:sz w:val="28"/>
          <w:szCs w:val="28"/>
        </w:rPr>
      </w:pPr>
      <w:r>
        <w:rPr>
          <w:rFonts w:eastAsia="Andale Sans UI" w:cs="Times New Roman" w:ascii="Times New Roman" w:hAnsi="Times New Roman"/>
          <w:kern w:val="2"/>
          <w:sz w:val="28"/>
          <w:szCs w:val="28"/>
        </w:rPr>
        <w:t>В ДЕПАРТАМЕНТ ЭКОНОМИКИ ГОРОДА РОСТОВА-НА-ДОНУ</w:t>
      </w:r>
    </w:p>
    <w:p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Заявление</w:t>
      </w:r>
    </w:p>
    <w:p>
      <w:pPr>
        <w:pStyle w:val="ConsPlusNonforma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об использовании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Туристского Логотипа города</w:t>
      </w:r>
      <w:r>
        <w:rPr>
          <w:rFonts w:cs="Times New Roman" w:ascii="Times New Roman" w:hAnsi="Times New Roman"/>
          <w:sz w:val="28"/>
          <w:szCs w:val="28"/>
        </w:rPr>
        <w:t xml:space="preserve"> Ростова-на-Дону 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города </w:t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 Заявитель __________________________________________________________________ __________________________________________________________________</w:t>
      </w:r>
    </w:p>
    <w:p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(фамилия, имя и отчество физического лица, индивидуального предпринимателя или полное и сокращенное наименование юридического лица)</w:t>
      </w:r>
    </w:p>
    <w:p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Место нахождения заявителя ____________________________________________________________________________________________________________________________________</w:t>
      </w:r>
    </w:p>
    <w:p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(адрес юридического лица, место жительства физического лица или индивидуального предпринимателя)</w:t>
      </w:r>
    </w:p>
    <w:p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 Фамилия, имя, отчество руководителя юридического лица и контактный телефон</w:t>
      </w:r>
    </w:p>
    <w:p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 ОГРН: __________________________________________________________</w:t>
      </w:r>
    </w:p>
    <w:p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5. 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>ИНН: ___________________________________________________________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6. Сведения о товарах/услугах, в связи с которыми планируется использование </w:t>
      </w:r>
      <w:r>
        <w:rPr>
          <w:rFonts w:ascii="Times New Roman" w:hAnsi="Times New Roman"/>
          <w:color w:val="000000"/>
          <w:sz w:val="28"/>
          <w:szCs w:val="28"/>
        </w:rPr>
        <w:t xml:space="preserve">Туристского Логотипа города Ростова-на-Дону  </w:t>
      </w:r>
      <w:r>
        <w:rPr>
          <w:rFonts w:eastAsia="Times New Roman" w:ascii="Times New Roman" w:hAnsi="Times New Roman"/>
          <w:color w:val="000000"/>
          <w:sz w:val="28"/>
          <w:szCs w:val="28"/>
          <w:lang w:eastAsia="ru-RU"/>
        </w:rPr>
        <w:t xml:space="preserve"> 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7. Цель 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использования </w:t>
      </w:r>
      <w:r>
        <w:rPr>
          <w:rFonts w:ascii="Times New Roman" w:hAnsi="Times New Roman"/>
          <w:color w:val="000000"/>
          <w:sz w:val="28"/>
          <w:szCs w:val="28"/>
        </w:rPr>
        <w:t xml:space="preserve">Туристского Логотипа города Ростова-на-Дону  </w:t>
      </w:r>
      <w:r>
        <w:rPr>
          <w:rFonts w:eastAsia="Times New Roman"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__________________________________________________________________</w:t>
      </w:r>
    </w:p>
    <w:p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8. Способы использования  </w:t>
      </w:r>
      <w:r>
        <w:rPr>
          <w:rFonts w:ascii="Times New Roman" w:hAnsi="Times New Roman"/>
          <w:color w:val="000000"/>
          <w:sz w:val="28"/>
          <w:szCs w:val="28"/>
        </w:rPr>
        <w:t xml:space="preserve">Туристского Логотипа города Ростова-на-Дону  </w:t>
      </w:r>
      <w:r>
        <w:rPr>
          <w:rFonts w:eastAsia="Times New Roman"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9. Сроки 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использования  </w:t>
      </w:r>
      <w:r>
        <w:rPr>
          <w:rFonts w:ascii="Times New Roman" w:hAnsi="Times New Roman"/>
          <w:color w:val="000000"/>
          <w:sz w:val="28"/>
          <w:szCs w:val="28"/>
        </w:rPr>
        <w:t xml:space="preserve">Туристского Логотипа города Ростова-на-Дону  </w:t>
      </w:r>
      <w:r>
        <w:rPr>
          <w:rFonts w:eastAsia="Times New Roman" w:ascii="Times New Roman" w:hAnsi="Times New Roman"/>
          <w:color w:val="000000"/>
          <w:sz w:val="28"/>
          <w:szCs w:val="28"/>
          <w:lang w:eastAsia="ru-RU"/>
        </w:rPr>
        <w:t xml:space="preserve"> ___________________________________________________</w:t>
      </w:r>
      <w:r>
        <w:rPr>
          <w:rFonts w:cs="Times New Roman" w:ascii="Times New Roman" w:hAnsi="Times New Roman"/>
          <w:sz w:val="28"/>
          <w:szCs w:val="28"/>
        </w:rPr>
        <w:t>_______________</w:t>
      </w:r>
    </w:p>
    <w:p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10.  Копии документов заявителя:  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 заявлению могут быть приложены следующие документы:</w:t>
      </w:r>
    </w:p>
    <w:p>
      <w:pPr>
        <w:pStyle w:val="Normal"/>
        <w:snapToGrid w:val="false"/>
        <w:spacing w:lineRule="auto" w:line="240" w:before="0" w:after="0"/>
        <w:ind w:start="1070"/>
        <w:jc w:val="both"/>
        <w:rPr>
          <w:rFonts w:ascii="Times New Roman" w:hAnsi="Times New Roman" w:eastAsia="Times New Roman"/>
          <w:strike/>
          <w:color w:val="000000"/>
          <w:sz w:val="28"/>
          <w:szCs w:val="28"/>
          <w:highlight w:val="yellow"/>
          <w:lang w:val="x-none" w:eastAsia="ru-RU"/>
        </w:rPr>
      </w:pPr>
      <w:r>
        <w:rPr>
          <w:rFonts w:eastAsia="Times New Roman" w:ascii="Times New Roman" w:hAnsi="Times New Roman"/>
          <w:strike/>
          <w:color w:val="000000"/>
          <w:sz w:val="28"/>
          <w:szCs w:val="28"/>
          <w:highlight w:val="yellow"/>
          <w:lang w:val="x-none" w:eastAsia="ru-RU"/>
        </w:rPr>
      </w:r>
    </w:p>
    <w:p>
      <w:pPr>
        <w:pStyle w:val="Normal"/>
        <w:numPr>
          <w:ilvl w:val="0"/>
          <w:numId w:val="1"/>
        </w:numPr>
        <w:snapToGrid w:val="false"/>
        <w:spacing w:lineRule="auto" w:line="240" w:before="0" w:after="0"/>
        <w:ind w:hanging="0" w:start="426"/>
        <w:jc w:val="both"/>
        <w:rPr>
          <w:rFonts w:ascii="Times New Roman" w:hAnsi="Times New Roman" w:eastAsia="Times New Roman"/>
          <w:color w:val="000000"/>
          <w:sz w:val="28"/>
          <w:szCs w:val="28"/>
          <w:lang w:val="x-none" w:eastAsia="ru-RU"/>
        </w:rPr>
      </w:pPr>
      <w:r>
        <w:rPr>
          <w:rFonts w:eastAsia="Times New Roman" w:ascii="Times New Roman" w:hAnsi="Times New Roman"/>
          <w:color w:val="000000"/>
          <w:sz w:val="28"/>
          <w:szCs w:val="28"/>
          <w:lang w:val="x-none" w:eastAsia="ru-RU"/>
        </w:rPr>
        <w:t>Копии документов, подтверждающих качество и безопасность</w:t>
      </w:r>
    </w:p>
    <w:p>
      <w:pPr>
        <w:pStyle w:val="Normal"/>
        <w:snapToGrid w:val="false"/>
        <w:spacing w:lineRule="auto" w:line="240" w:before="0" w:after="0"/>
        <w:ind w:start="426"/>
        <w:jc w:val="both"/>
        <w:rPr>
          <w:rFonts w:ascii="Times New Roman" w:hAnsi="Times New Roman" w:eastAsia="Times New Roman"/>
          <w:color w:val="000000"/>
          <w:sz w:val="28"/>
          <w:szCs w:val="28"/>
          <w:lang w:val="x-none" w:eastAsia="ru-RU"/>
        </w:rPr>
      </w:pPr>
      <w:r>
        <w:rPr>
          <w:rFonts w:eastAsia="Times New Roman" w:ascii="Times New Roman" w:hAnsi="Times New Roman"/>
          <w:color w:val="000000"/>
          <w:sz w:val="28"/>
          <w:szCs w:val="28"/>
          <w:lang w:val="x-none" w:eastAsia="ru-RU"/>
        </w:rPr>
        <w:t>товара,</w:t>
      </w:r>
      <w:r>
        <w:rPr>
          <w:rFonts w:eastAsia="Times New Roman"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 w:ascii="Times New Roman" w:hAnsi="Times New Roman"/>
          <w:color w:val="000000"/>
          <w:sz w:val="28"/>
          <w:szCs w:val="28"/>
          <w:lang w:val="x-none" w:eastAsia="ru-RU"/>
        </w:rPr>
        <w:t>в отношении котор</w:t>
      </w:r>
      <w:r>
        <w:rPr>
          <w:rFonts w:eastAsia="Times New Roman" w:ascii="Times New Roman" w:hAnsi="Times New Roman"/>
          <w:color w:val="000000"/>
          <w:sz w:val="28"/>
          <w:szCs w:val="28"/>
          <w:lang w:eastAsia="ru-RU"/>
        </w:rPr>
        <w:t>ого планируется</w:t>
      </w:r>
      <w:r>
        <w:rPr>
          <w:rFonts w:eastAsia="Times New Roman" w:ascii="Times New Roman" w:hAnsi="Times New Roman"/>
          <w:color w:val="000000"/>
          <w:sz w:val="28"/>
          <w:szCs w:val="28"/>
          <w:lang w:val="x-none" w:eastAsia="ru-RU"/>
        </w:rPr>
        <w:t xml:space="preserve"> использовани</w:t>
      </w:r>
      <w:r>
        <w:rPr>
          <w:rFonts w:eastAsia="Times New Roman" w:ascii="Times New Roman" w:hAnsi="Times New Roman"/>
          <w:color w:val="000000"/>
          <w:sz w:val="28"/>
          <w:szCs w:val="28"/>
          <w:lang w:eastAsia="ru-RU"/>
        </w:rPr>
        <w:t>е</w:t>
      </w:r>
      <w:r>
        <w:rPr>
          <w:rFonts w:eastAsia="Times New Roman" w:ascii="Times New Roman" w:hAnsi="Times New Roman"/>
          <w:color w:val="000000"/>
          <w:sz w:val="28"/>
          <w:szCs w:val="28"/>
          <w:lang w:val="x-none" w:eastAsia="ru-RU"/>
        </w:rPr>
        <w:t xml:space="preserve"> </w:t>
      </w:r>
      <w:r>
        <w:rPr>
          <w:rFonts w:eastAsia="Times New Roman" w:ascii="Times New Roman" w:hAnsi="Times New Roman"/>
          <w:color w:val="000000"/>
          <w:sz w:val="28"/>
          <w:szCs w:val="28"/>
          <w:lang w:eastAsia="ru-RU"/>
        </w:rPr>
        <w:t>Туристского Логотипа</w:t>
      </w:r>
      <w:r>
        <w:rPr>
          <w:rFonts w:eastAsia="Times New Roman" w:ascii="Times New Roman" w:hAnsi="Times New Roman"/>
          <w:color w:val="000000"/>
          <w:sz w:val="28"/>
          <w:szCs w:val="28"/>
          <w:lang w:val="x-none" w:eastAsia="ru-RU"/>
        </w:rPr>
        <w:t>, если в соответствии с</w:t>
      </w:r>
      <w:r>
        <w:rPr>
          <w:rFonts w:eastAsia="Times New Roman"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 w:ascii="Times New Roman" w:hAnsi="Times New Roman"/>
          <w:color w:val="000000"/>
          <w:sz w:val="28"/>
          <w:szCs w:val="28"/>
          <w:lang w:val="x-none" w:eastAsia="ru-RU"/>
        </w:rPr>
        <w:t>законодательством Российской Федерации такие требования установлены к</w:t>
      </w:r>
      <w:r>
        <w:rPr>
          <w:rFonts w:eastAsia="Times New Roman" w:ascii="Times New Roman" w:hAnsi="Times New Roman"/>
          <w:color w:val="000000"/>
          <w:sz w:val="28"/>
          <w:szCs w:val="28"/>
          <w:lang w:eastAsia="ru-RU"/>
        </w:rPr>
        <w:t xml:space="preserve">  </w:t>
      </w:r>
      <w:r>
        <w:rPr>
          <w:rFonts w:eastAsia="Times New Roman" w:ascii="Times New Roman" w:hAnsi="Times New Roman"/>
          <w:color w:val="000000"/>
          <w:sz w:val="28"/>
          <w:szCs w:val="28"/>
          <w:lang w:val="x-none" w:eastAsia="ru-RU"/>
        </w:rPr>
        <w:t>товарам, услугам (продукции (работе, услуге), в отношении которых</w:t>
      </w:r>
      <w:r>
        <w:rPr>
          <w:rFonts w:eastAsia="Times New Roman" w:ascii="Times New Roman" w:hAnsi="Times New Roman"/>
          <w:color w:val="000000"/>
          <w:sz w:val="28"/>
          <w:szCs w:val="28"/>
          <w:lang w:eastAsia="ru-RU"/>
        </w:rPr>
        <w:t xml:space="preserve">  планируется</w:t>
      </w:r>
      <w:r>
        <w:rPr>
          <w:rFonts w:eastAsia="Times New Roman" w:ascii="Times New Roman" w:hAnsi="Times New Roman"/>
          <w:color w:val="000000"/>
          <w:sz w:val="28"/>
          <w:szCs w:val="28"/>
          <w:lang w:val="x-none" w:eastAsia="ru-RU"/>
        </w:rPr>
        <w:t xml:space="preserve"> использовани</w:t>
      </w:r>
      <w:r>
        <w:rPr>
          <w:rFonts w:eastAsia="Times New Roman" w:ascii="Times New Roman" w:hAnsi="Times New Roman"/>
          <w:color w:val="000000"/>
          <w:sz w:val="28"/>
          <w:szCs w:val="28"/>
          <w:lang w:eastAsia="ru-RU"/>
        </w:rPr>
        <w:t>е</w:t>
      </w:r>
      <w:r>
        <w:rPr>
          <w:rFonts w:eastAsia="Times New Roman" w:ascii="Times New Roman" w:hAnsi="Times New Roman"/>
          <w:color w:val="000000"/>
          <w:sz w:val="28"/>
          <w:szCs w:val="28"/>
          <w:lang w:val="x-none" w:eastAsia="ru-RU"/>
        </w:rPr>
        <w:t xml:space="preserve"> </w:t>
      </w:r>
      <w:r>
        <w:rPr>
          <w:rFonts w:eastAsia="Times New Roman" w:ascii="Times New Roman" w:hAnsi="Times New Roman"/>
          <w:color w:val="000000"/>
          <w:sz w:val="28"/>
          <w:szCs w:val="28"/>
          <w:lang w:eastAsia="ru-RU"/>
        </w:rPr>
        <w:t>Туристского Логотипа</w:t>
      </w:r>
      <w:r>
        <w:rPr>
          <w:rFonts w:eastAsia="Times New Roman" w:ascii="Times New Roman" w:hAnsi="Times New Roman"/>
          <w:color w:val="000000"/>
          <w:sz w:val="28"/>
          <w:szCs w:val="28"/>
          <w:lang w:val="x-none" w:eastAsia="ru-RU"/>
        </w:rPr>
        <w:t>) (сертификат соответствия,</w:t>
      </w:r>
      <w:r>
        <w:rPr>
          <w:rFonts w:eastAsia="Times New Roman"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 w:ascii="Times New Roman" w:hAnsi="Times New Roman"/>
          <w:color w:val="000000"/>
          <w:sz w:val="28"/>
          <w:szCs w:val="28"/>
          <w:lang w:val="x-none" w:eastAsia="ru-RU"/>
        </w:rPr>
        <w:t>декларации соответствия, санитарно-эпидемиологическое заключение,</w:t>
      </w:r>
      <w:r>
        <w:rPr>
          <w:rFonts w:eastAsia="Times New Roman"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 w:ascii="Times New Roman" w:hAnsi="Times New Roman"/>
          <w:color w:val="000000"/>
          <w:sz w:val="28"/>
          <w:szCs w:val="28"/>
          <w:lang w:val="x-none" w:eastAsia="ru-RU"/>
        </w:rPr>
        <w:t>ветеринарно-санитарная экспертиза - по выбору заявителя);</w:t>
      </w:r>
    </w:p>
    <w:p>
      <w:pPr>
        <w:pStyle w:val="ConsPlusNonformat"/>
        <w:numPr>
          <w:ilvl w:val="0"/>
          <w:numId w:val="2"/>
        </w:numPr>
        <w:tabs>
          <w:tab w:val="clear" w:pos="708"/>
        </w:tabs>
        <w:ind w:hanging="0" w:start="426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eastAsia="Times New Roman" w:ascii="Times New Roman" w:hAnsi="Times New Roman"/>
          <w:color w:val="000000"/>
          <w:sz w:val="28"/>
          <w:szCs w:val="28"/>
          <w:lang w:eastAsia="ru-RU"/>
        </w:rPr>
        <w:t>Фотографии, рекламные буклеты (на электронном и бумажном носителях форматом не менее А4) или другие материалы, позволяющие продемонстрировать товар (продукцию, работу, услугу), в отношении которого планируется использование Туристского Логотипа, а также способ его использования.</w:t>
      </w:r>
    </w:p>
    <w:p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Заявитель</w:t>
      </w:r>
    </w:p>
    <w:p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_________________________________________________________________</w:t>
      </w:r>
    </w:p>
    <w:p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(подпись, инициалы, фамилия, дата)</w:t>
      </w:r>
    </w:p>
    <w:p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Лицо, принявшее заявление</w:t>
      </w:r>
    </w:p>
    <w:p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__________________________________________________________________</w:t>
      </w:r>
    </w:p>
    <w:p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(подпись, инициалы, фамилия, дата)</w:t>
      </w:r>
    </w:p>
    <w:p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cs="Times New Roman" w:ascii="Times New Roman" w:hAnsi="Times New Roman"/>
          <w:color w:val="FF0000"/>
          <w:sz w:val="28"/>
          <w:szCs w:val="28"/>
        </w:rPr>
      </w:r>
    </w:p>
    <w:p>
      <w:pPr>
        <w:pStyle w:val="Normal"/>
        <w:widowControl/>
        <w:bidi w:val="0"/>
        <w:spacing w:lineRule="auto" w:line="276" w:before="0" w:after="200"/>
        <w:jc w:val="star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Courier New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lang w:val="ru-RU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2">
    <w:lvl w:ilvl="0">
      <w:start w:val="2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1a450b"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  <w:style w:type="paragraph" w:styleId="ConsPlusNonformat" w:customStyle="1">
    <w:name w:val="ConsPlusNonformat"/>
    <w:uiPriority w:val="99"/>
    <w:qFormat/>
    <w:rsid w:val="001a450b"/>
    <w:pPr>
      <w:widowControl/>
      <w:suppressAutoHyphens w:val="true"/>
      <w:bidi w:val="0"/>
      <w:spacing w:lineRule="auto" w:line="240" w:before="0" w:after="0"/>
      <w:jc w:val="start"/>
    </w:pPr>
    <w:rPr>
      <w:rFonts w:ascii="Courier New" w:hAnsi="Courier New" w:eastAsia="Calibri" w:cs="Courier New" w:eastAsiaTheme="minorHAnsi"/>
      <w:color w:val="auto"/>
      <w:kern w:val="0"/>
      <w:sz w:val="20"/>
      <w:szCs w:val="20"/>
      <w:lang w:val="ru-RU" w:eastAsia="en-US" w:bidi="ar-SA"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Application>LibreOffice/26.2.4.2$Linux_X86_64 LibreOffice_project/620$Build-2</Application>
  <AppVersion>15.0000</AppVersion>
  <Pages>2</Pages>
  <Words>213</Words>
  <Characters>2951</Characters>
  <CharactersWithSpaces>3151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2018-10-14T18:40:00Z</dcterms:created>
  <dc:creator>Kozak</dc:creator>
  <dc:description/>
  <dc:language>ru-RU</dc:language>
  <cp:lastModifiedBy/>
  <dcterms:modified xsi:type="dcterms:W3CDTF">2026-08-14T00:33:00Z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